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1C" w:rsidRPr="00B15AA3" w:rsidRDefault="00071F1C" w:rsidP="00071F1C">
      <w:pPr>
        <w:shd w:val="clear" w:color="auto" w:fill="FFFFFF"/>
        <w:spacing w:before="120" w:after="0" w:line="240" w:lineRule="auto"/>
        <w:textAlignment w:val="baseline"/>
        <w:outlineLvl w:val="2"/>
        <w:rPr>
          <w:rFonts w:ascii="Arial" w:eastAsia="Times New Roman" w:hAnsi="Arial" w:cs="Arial"/>
          <w:b/>
          <w:color w:val="004EBC"/>
          <w:sz w:val="24"/>
          <w:szCs w:val="24"/>
          <w:u w:val="single"/>
          <w:lang w:eastAsia="es-CL"/>
        </w:rPr>
      </w:pPr>
      <w:r w:rsidRPr="00B15AA3">
        <w:rPr>
          <w:rFonts w:ascii="Arial" w:eastAsia="Times New Roman" w:hAnsi="Arial" w:cs="Arial"/>
          <w:b/>
          <w:color w:val="004EBC"/>
          <w:sz w:val="24"/>
          <w:szCs w:val="24"/>
          <w:u w:val="single"/>
          <w:lang w:eastAsia="es-CL"/>
        </w:rPr>
        <w:t>Solicitud de Prestación por Seguro de Desempleo</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1"/>
          <w:szCs w:val="21"/>
          <w:lang w:eastAsia="es-CL"/>
        </w:rPr>
      </w:pPr>
      <w:r>
        <w:rPr>
          <w:rFonts w:ascii="Arial" w:eastAsia="Times New Roman" w:hAnsi="Arial" w:cs="Arial"/>
          <w:color w:val="777777"/>
          <w:sz w:val="21"/>
          <w:szCs w:val="21"/>
          <w:lang w:eastAsia="es-CL"/>
        </w:rPr>
        <w:br/>
      </w:r>
      <w:r w:rsidRPr="00071F1C">
        <w:rPr>
          <w:rFonts w:ascii="Arial" w:eastAsia="Times New Roman" w:hAnsi="Arial" w:cs="Arial"/>
          <w:color w:val="777777"/>
          <w:sz w:val="21"/>
          <w:szCs w:val="21"/>
          <w:lang w:eastAsia="es-CL"/>
        </w:rPr>
        <w:t>INSTRUCCIONES DE LLENADO DE FORMULARIO "SOLICITUD DE PRESTACION POR SEGURO DE DESEMPLEO"</w:t>
      </w:r>
    </w:p>
    <w:p w:rsidR="00071F1C" w:rsidRPr="00071F1C" w:rsidRDefault="00071F1C" w:rsidP="00071F1C">
      <w:pPr>
        <w:shd w:val="clear" w:color="auto" w:fill="FFFFFF"/>
        <w:spacing w:after="0" w:line="345" w:lineRule="atLeast"/>
        <w:textAlignment w:val="baseline"/>
        <w:outlineLvl w:val="2"/>
        <w:rPr>
          <w:rFonts w:ascii="Arial" w:eastAsia="Times New Roman" w:hAnsi="Arial" w:cs="Arial"/>
          <w:b/>
          <w:color w:val="004EBC"/>
          <w:sz w:val="24"/>
          <w:szCs w:val="24"/>
          <w:u w:val="single"/>
          <w:lang w:eastAsia="es-CL"/>
        </w:rPr>
      </w:pPr>
      <w:r w:rsidRPr="00071F1C">
        <w:rPr>
          <w:rFonts w:ascii="Arial" w:eastAsia="Times New Roman" w:hAnsi="Arial" w:cs="Arial"/>
          <w:color w:val="004EBC"/>
          <w:sz w:val="21"/>
          <w:szCs w:val="21"/>
          <w:lang w:eastAsia="es-CL"/>
        </w:rPr>
        <w:br/>
      </w:r>
      <w:r w:rsidRPr="00071F1C">
        <w:rPr>
          <w:rFonts w:ascii="Arial" w:eastAsia="Times New Roman" w:hAnsi="Arial" w:cs="Arial"/>
          <w:b/>
          <w:color w:val="004EBC"/>
          <w:sz w:val="24"/>
          <w:szCs w:val="24"/>
          <w:u w:val="single"/>
          <w:lang w:eastAsia="es-CL"/>
        </w:rPr>
        <w:t>Normas Generales</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0"/>
          <w:szCs w:val="20"/>
          <w:lang w:eastAsia="es-CL"/>
        </w:rPr>
      </w:pPr>
      <w:r w:rsidRPr="00071F1C">
        <w:rPr>
          <w:rFonts w:ascii="Arial" w:eastAsia="Times New Roman" w:hAnsi="Arial" w:cs="Arial"/>
          <w:color w:val="777777"/>
          <w:sz w:val="20"/>
          <w:szCs w:val="20"/>
          <w:lang w:eastAsia="es-CL"/>
        </w:rPr>
        <w:br/>
        <w:t>El presente formulario sirve para tramitar prestaciones por cesantía de trabajadores afiliados al seguro de cesantía (ley 19.728). Es un formulario autocopiativo, consta de original para la Administradora de Fondos de Cesantí</w:t>
      </w:r>
      <w:r w:rsidR="00B15AA3">
        <w:rPr>
          <w:rFonts w:ascii="Arial" w:eastAsia="Times New Roman" w:hAnsi="Arial" w:cs="Arial"/>
          <w:color w:val="777777"/>
          <w:sz w:val="20"/>
          <w:szCs w:val="20"/>
          <w:lang w:eastAsia="es-CL"/>
        </w:rPr>
        <w:t>a y 1 copia para el afiliado. </w:t>
      </w:r>
      <w:r w:rsidR="00B15AA3">
        <w:rPr>
          <w:rFonts w:ascii="Arial" w:eastAsia="Times New Roman" w:hAnsi="Arial" w:cs="Arial"/>
          <w:color w:val="777777"/>
          <w:sz w:val="20"/>
          <w:szCs w:val="20"/>
          <w:lang w:eastAsia="es-CL"/>
        </w:rPr>
        <w:br/>
      </w:r>
      <w:r w:rsidRPr="00071F1C">
        <w:rPr>
          <w:rFonts w:ascii="Arial" w:eastAsia="Times New Roman" w:hAnsi="Arial" w:cs="Arial"/>
          <w:b/>
          <w:bCs/>
          <w:color w:val="116AB1"/>
          <w:sz w:val="20"/>
          <w:szCs w:val="20"/>
          <w:bdr w:val="none" w:sz="0" w:space="0" w:color="auto" w:frame="1"/>
          <w:lang w:eastAsia="es-CL"/>
        </w:rPr>
        <w:t>NOTA</w:t>
      </w:r>
      <w:r w:rsidRPr="00071F1C">
        <w:rPr>
          <w:rFonts w:ascii="Arial" w:eastAsia="Times New Roman" w:hAnsi="Arial" w:cs="Arial"/>
          <w:color w:val="777777"/>
          <w:sz w:val="20"/>
          <w:szCs w:val="20"/>
          <w:lang w:eastAsia="es-CL"/>
        </w:rPr>
        <w:t>: No se debe utilizar este formulario para tramitar el retiro de fondos por fallecimiento o por obtención de pensión, pues existen formularios específicos para esos trámites.</w:t>
      </w:r>
    </w:p>
    <w:p w:rsidR="00071F1C" w:rsidRPr="00071F1C" w:rsidRDefault="00071F1C" w:rsidP="00071F1C">
      <w:pPr>
        <w:shd w:val="clear" w:color="auto" w:fill="FFFFFF"/>
        <w:spacing w:after="0" w:line="345" w:lineRule="atLeast"/>
        <w:textAlignment w:val="baseline"/>
        <w:outlineLvl w:val="2"/>
        <w:rPr>
          <w:rFonts w:ascii="Arial" w:eastAsia="Times New Roman" w:hAnsi="Arial" w:cs="Arial"/>
          <w:b/>
          <w:color w:val="004EBC"/>
          <w:sz w:val="24"/>
          <w:szCs w:val="24"/>
          <w:u w:val="single"/>
          <w:lang w:eastAsia="es-CL"/>
        </w:rPr>
      </w:pPr>
      <w:r>
        <w:rPr>
          <w:rFonts w:ascii="Arial" w:eastAsia="Times New Roman" w:hAnsi="Arial" w:cs="Arial"/>
          <w:color w:val="004EBC"/>
          <w:sz w:val="21"/>
          <w:szCs w:val="21"/>
          <w:lang w:eastAsia="es-CL"/>
        </w:rPr>
        <w:br/>
      </w:r>
      <w:r w:rsidRPr="00071F1C">
        <w:rPr>
          <w:rFonts w:ascii="Arial" w:eastAsia="Times New Roman" w:hAnsi="Arial" w:cs="Arial"/>
          <w:b/>
          <w:color w:val="004EBC"/>
          <w:sz w:val="24"/>
          <w:szCs w:val="24"/>
          <w:u w:val="single"/>
          <w:lang w:eastAsia="es-CL"/>
        </w:rPr>
        <w:t>Características de prestaciones</w:t>
      </w:r>
    </w:p>
    <w:p w:rsidR="00071F1C" w:rsidRPr="00071F1C" w:rsidRDefault="00071F1C" w:rsidP="00071F1C">
      <w:pPr>
        <w:shd w:val="clear" w:color="auto" w:fill="FFFFFF"/>
        <w:spacing w:after="0" w:line="345" w:lineRule="atLeast"/>
        <w:textAlignment w:val="baseline"/>
        <w:outlineLvl w:val="3"/>
        <w:rPr>
          <w:rFonts w:ascii="Arial" w:eastAsia="Times New Roman" w:hAnsi="Arial" w:cs="Arial"/>
          <w:color w:val="004EBC"/>
          <w:sz w:val="20"/>
          <w:szCs w:val="20"/>
          <w:lang w:eastAsia="es-CL"/>
        </w:rPr>
      </w:pP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0"/>
          <w:szCs w:val="20"/>
          <w:lang w:eastAsia="es-CL"/>
        </w:rPr>
      </w:pPr>
      <w:r w:rsidRPr="00071F1C">
        <w:rPr>
          <w:rFonts w:ascii="Arial" w:eastAsia="Times New Roman" w:hAnsi="Arial" w:cs="Arial"/>
          <w:color w:val="777777"/>
          <w:sz w:val="20"/>
          <w:szCs w:val="20"/>
          <w:lang w:eastAsia="es-CL"/>
        </w:rPr>
        <w:t>En caso de que el afiliado quede cesante por dos o más empleadores en forma simultánea, el derecho a la prestación por cesantía debe solicitarse en forma independiente para cada uno de ellos, siempre y cuando el solicitante cumpla para cada uno de ellos con los requisitos de las cotizaciones mínimas que exige la Ley.</w:t>
      </w:r>
      <w:r w:rsidRPr="00071F1C">
        <w:rPr>
          <w:rFonts w:ascii="Arial" w:eastAsia="Times New Roman" w:hAnsi="Arial" w:cs="Arial"/>
          <w:color w:val="777777"/>
          <w:sz w:val="20"/>
          <w:szCs w:val="20"/>
          <w:lang w:eastAsia="es-CL"/>
        </w:rPr>
        <w:br/>
      </w:r>
      <w:r w:rsidRPr="00071F1C">
        <w:rPr>
          <w:rFonts w:ascii="Arial" w:eastAsia="Times New Roman" w:hAnsi="Arial" w:cs="Arial"/>
          <w:color w:val="777777"/>
          <w:sz w:val="20"/>
          <w:szCs w:val="20"/>
          <w:lang w:eastAsia="es-CL"/>
        </w:rPr>
        <w:br/>
        <w:t>Los afiliados al momento de quedar cesantes, podrán retirar el saldo de su cuenta individual, en tanto giros como su cuenta le permita financiar, en base a la renta promedio de los últimos 6 meses si tiene contrato a plazo, o 12 meses si tiene contrato indefinido. En el primer pago recibirá el 50% de esta renta promedio, los que irán decreciendo hasta agotar el saldo de la cuenta individual. Si el término del contrato es atribuible a las causales 159-4, contrato a plazo fijo, 159-5, contrato por obra, servicio o faena, 159-6, caso fortuito o fuerza mayor, 161 necesidades de la empresa y 163-bis, empleador sometido a procedimiento Concursal de liquidación, pueden optar al Fondo de Cesantía Solidario, con un tope de 5 giros, a mantener el beneficio de salud en FONASA y recibir las asignaciones familiares autorizadas al momento de quedar cesante para los tramos A y B. Como requisitos adicionales se deben registrar 12 cotizaciones al FCS en los últimos 24 meses anteriores al despido, tener un saldo insuficiente para financiar su beneficio, tener los últimos tres pagos de cotizaciones anteriores al despido continuas y con el mismo empleador, y mantenerse cesante. También se debe cumplir con las exigencias de la Oficina Municipal de intermediación laboral OMIL. </w:t>
      </w:r>
      <w:r w:rsidRPr="00071F1C">
        <w:rPr>
          <w:rFonts w:ascii="Arial" w:eastAsia="Times New Roman" w:hAnsi="Arial" w:cs="Arial"/>
          <w:color w:val="777777"/>
          <w:sz w:val="20"/>
          <w:szCs w:val="20"/>
          <w:lang w:eastAsia="es-CL"/>
        </w:rPr>
        <w:br/>
      </w:r>
      <w:r w:rsidRPr="00071F1C">
        <w:rPr>
          <w:rFonts w:ascii="Arial" w:eastAsia="Times New Roman" w:hAnsi="Arial" w:cs="Arial"/>
          <w:color w:val="777777"/>
          <w:sz w:val="20"/>
          <w:szCs w:val="20"/>
          <w:lang w:eastAsia="es-CL"/>
        </w:rPr>
        <w:br/>
      </w:r>
      <w:r w:rsidRPr="00071F1C">
        <w:rPr>
          <w:rFonts w:ascii="Arial" w:eastAsia="Times New Roman" w:hAnsi="Arial" w:cs="Arial"/>
          <w:b/>
          <w:bCs/>
          <w:color w:val="116AB1"/>
          <w:sz w:val="20"/>
          <w:szCs w:val="20"/>
          <w:bdr w:val="none" w:sz="0" w:space="0" w:color="auto" w:frame="1"/>
          <w:lang w:eastAsia="es-CL"/>
        </w:rPr>
        <w:t>Importante</w:t>
      </w:r>
      <w:r w:rsidRPr="00071F1C">
        <w:rPr>
          <w:rFonts w:ascii="Arial" w:eastAsia="Times New Roman" w:hAnsi="Arial" w:cs="Arial"/>
          <w:color w:val="777777"/>
          <w:sz w:val="20"/>
          <w:szCs w:val="20"/>
          <w:lang w:eastAsia="es-CL"/>
        </w:rPr>
        <w:t xml:space="preserve">: La presente solicitud será sometida a un proceso de validación computacional de datos, que podría derivar en rechazos, ya sea por incumplimiento de requisitos o por errores u </w:t>
      </w:r>
      <w:r w:rsidRPr="00071F1C">
        <w:rPr>
          <w:rFonts w:ascii="Arial" w:eastAsia="Times New Roman" w:hAnsi="Arial" w:cs="Arial"/>
          <w:color w:val="777777"/>
          <w:sz w:val="20"/>
          <w:szCs w:val="20"/>
          <w:lang w:eastAsia="es-CL"/>
        </w:rPr>
        <w:lastRenderedPageBreak/>
        <w:t>omisión de información. En caso de aceptación, si se verifica factibilidad de optar al fondo solidario, el sistema realizará un cálculo estimativo de las prestaciones alternativas para que el afiliado ejerza, informada mente, su derecho a elección</w:t>
      </w:r>
    </w:p>
    <w:p w:rsidR="00071F1C" w:rsidRPr="00071F1C" w:rsidRDefault="00071F1C" w:rsidP="00071F1C">
      <w:pPr>
        <w:shd w:val="clear" w:color="auto" w:fill="FFFFFF"/>
        <w:spacing w:after="0" w:line="345" w:lineRule="atLeast"/>
        <w:textAlignment w:val="baseline"/>
        <w:outlineLvl w:val="3"/>
        <w:rPr>
          <w:rFonts w:ascii="Arial" w:eastAsia="Times New Roman" w:hAnsi="Arial" w:cs="Arial"/>
          <w:b/>
          <w:color w:val="004EBC"/>
          <w:sz w:val="24"/>
          <w:szCs w:val="24"/>
          <w:u w:val="single"/>
          <w:lang w:eastAsia="es-CL"/>
        </w:rPr>
      </w:pPr>
      <w:r w:rsidRPr="00071F1C">
        <w:rPr>
          <w:rFonts w:ascii="Arial" w:eastAsia="Times New Roman" w:hAnsi="Arial" w:cs="Arial"/>
          <w:color w:val="004EBC"/>
          <w:sz w:val="20"/>
          <w:szCs w:val="20"/>
          <w:lang w:eastAsia="es-CL"/>
        </w:rPr>
        <w:br/>
      </w:r>
      <w:r w:rsidRPr="00071F1C">
        <w:rPr>
          <w:rFonts w:ascii="Arial" w:eastAsia="Times New Roman" w:hAnsi="Arial" w:cs="Arial"/>
          <w:b/>
          <w:color w:val="004EBC"/>
          <w:sz w:val="24"/>
          <w:szCs w:val="24"/>
          <w:u w:val="single"/>
          <w:lang w:eastAsia="es-CL"/>
        </w:rPr>
        <w:t>Documentación requerida</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0"/>
          <w:szCs w:val="20"/>
          <w:lang w:eastAsia="es-CL"/>
        </w:rPr>
      </w:pPr>
      <w:r w:rsidRPr="00071F1C">
        <w:rPr>
          <w:rFonts w:ascii="Arial" w:eastAsia="Times New Roman" w:hAnsi="Arial" w:cs="Arial"/>
          <w:color w:val="777777"/>
          <w:sz w:val="20"/>
          <w:szCs w:val="20"/>
          <w:lang w:eastAsia="es-CL"/>
        </w:rPr>
        <w:br/>
        <w:t>- Cédula de identidad vigente (afiliado o mandatario)</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0"/>
          <w:szCs w:val="20"/>
          <w:lang w:eastAsia="es-CL"/>
        </w:rPr>
      </w:pPr>
      <w:r w:rsidRPr="00071F1C">
        <w:rPr>
          <w:rFonts w:ascii="Arial" w:eastAsia="Times New Roman" w:hAnsi="Arial" w:cs="Arial"/>
          <w:color w:val="777777"/>
          <w:sz w:val="20"/>
          <w:szCs w:val="20"/>
          <w:lang w:eastAsia="es-CL"/>
        </w:rPr>
        <w:t>- Finiquito de trabajo o certificación de término de contrato debidamente legalizado.</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0"/>
          <w:szCs w:val="20"/>
          <w:lang w:eastAsia="es-CL"/>
        </w:rPr>
      </w:pPr>
      <w:r w:rsidRPr="00071F1C">
        <w:rPr>
          <w:rFonts w:ascii="Arial" w:eastAsia="Times New Roman" w:hAnsi="Arial" w:cs="Arial"/>
          <w:color w:val="777777"/>
          <w:sz w:val="20"/>
          <w:szCs w:val="20"/>
          <w:lang w:eastAsia="es-CL"/>
        </w:rPr>
        <w:t> </w:t>
      </w:r>
      <w:bookmarkStart w:id="0" w:name="_GoBack"/>
      <w:bookmarkEnd w:id="0"/>
      <w:r w:rsidRPr="00071F1C">
        <w:rPr>
          <w:rFonts w:ascii="Arial" w:eastAsia="Times New Roman" w:hAnsi="Arial" w:cs="Arial"/>
          <w:color w:val="777777"/>
          <w:sz w:val="20"/>
          <w:szCs w:val="20"/>
          <w:lang w:eastAsia="es-CL"/>
        </w:rPr>
        <w:t>Si el trámite es realizado por un tercero (mandatario), se le exigirá presentar además un mandato debidamente legalizado, en que conste el RUT y nombre del afiliado.</w:t>
      </w:r>
    </w:p>
    <w:p w:rsidR="00071F1C" w:rsidRPr="00071F1C" w:rsidRDefault="00071F1C" w:rsidP="00071F1C">
      <w:pPr>
        <w:shd w:val="clear" w:color="auto" w:fill="FFFFFF"/>
        <w:spacing w:after="0" w:line="345" w:lineRule="atLeast"/>
        <w:textAlignment w:val="baseline"/>
        <w:outlineLvl w:val="2"/>
        <w:rPr>
          <w:rFonts w:ascii="Arial" w:eastAsia="Times New Roman" w:hAnsi="Arial" w:cs="Arial"/>
          <w:b/>
          <w:color w:val="004EBC"/>
          <w:sz w:val="24"/>
          <w:szCs w:val="24"/>
          <w:u w:val="single"/>
          <w:lang w:eastAsia="es-CL"/>
        </w:rPr>
      </w:pPr>
      <w:r w:rsidRPr="00071F1C">
        <w:rPr>
          <w:rFonts w:ascii="Arial" w:eastAsia="Times New Roman" w:hAnsi="Arial" w:cs="Arial"/>
          <w:color w:val="004EBC"/>
          <w:sz w:val="21"/>
          <w:szCs w:val="21"/>
          <w:lang w:eastAsia="es-CL"/>
        </w:rPr>
        <w:br/>
      </w:r>
      <w:r w:rsidRPr="00071F1C">
        <w:rPr>
          <w:rFonts w:ascii="Arial" w:eastAsia="Times New Roman" w:hAnsi="Arial" w:cs="Arial"/>
          <w:b/>
          <w:color w:val="004EBC"/>
          <w:sz w:val="24"/>
          <w:szCs w:val="24"/>
          <w:u w:val="single"/>
          <w:lang w:eastAsia="es-CL"/>
        </w:rPr>
        <w:t>Instrucciones</w:t>
      </w:r>
    </w:p>
    <w:p w:rsidR="00071F1C" w:rsidRPr="00071F1C" w:rsidRDefault="00071F1C" w:rsidP="00071F1C">
      <w:pPr>
        <w:shd w:val="clear" w:color="auto" w:fill="FFFFFF"/>
        <w:spacing w:after="0" w:line="345" w:lineRule="atLeast"/>
        <w:textAlignment w:val="baseline"/>
        <w:outlineLvl w:val="3"/>
        <w:rPr>
          <w:rFonts w:ascii="Arial" w:eastAsia="Times New Roman" w:hAnsi="Arial" w:cs="Arial"/>
          <w:color w:val="004EBC"/>
          <w:sz w:val="20"/>
          <w:szCs w:val="20"/>
          <w:lang w:eastAsia="es-CL"/>
        </w:rPr>
      </w:pPr>
      <w:r w:rsidRPr="00071F1C">
        <w:rPr>
          <w:rFonts w:ascii="Arial" w:eastAsia="Times New Roman" w:hAnsi="Arial" w:cs="Arial"/>
          <w:color w:val="004EBC"/>
          <w:sz w:val="20"/>
          <w:szCs w:val="20"/>
          <w:lang w:eastAsia="es-CL"/>
        </w:rPr>
        <w:br/>
        <w:t>Encabezado</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0"/>
          <w:szCs w:val="20"/>
          <w:lang w:eastAsia="es-CL"/>
        </w:rPr>
      </w:pPr>
      <w:r w:rsidRPr="00071F1C">
        <w:rPr>
          <w:rFonts w:ascii="Arial" w:eastAsia="Times New Roman" w:hAnsi="Arial" w:cs="Arial"/>
          <w:color w:val="777777"/>
          <w:sz w:val="20"/>
          <w:szCs w:val="20"/>
          <w:lang w:eastAsia="es-CL"/>
        </w:rPr>
        <w:t>Este campo debe ser completado por el funcionario de AFC al momento de recibir la solicitud, para identificar el tipo de solicitante (1=Titular afiliado; 2=Mandatario), región, AFP, Sucursal, fecha de recepción, y la documentación recepcionada (marcar con una X el casillero correspondiente).</w:t>
      </w:r>
    </w:p>
    <w:p w:rsidR="00071F1C" w:rsidRPr="00071F1C" w:rsidRDefault="00071F1C" w:rsidP="00071F1C">
      <w:pPr>
        <w:shd w:val="clear" w:color="auto" w:fill="FFFFFF"/>
        <w:spacing w:after="0" w:line="345" w:lineRule="atLeast"/>
        <w:textAlignment w:val="baseline"/>
        <w:outlineLvl w:val="3"/>
        <w:rPr>
          <w:rFonts w:ascii="Arial" w:eastAsia="Times New Roman" w:hAnsi="Arial" w:cs="Arial"/>
          <w:b/>
          <w:color w:val="004EBC"/>
          <w:sz w:val="24"/>
          <w:szCs w:val="24"/>
          <w:u w:val="single"/>
          <w:lang w:eastAsia="es-CL"/>
        </w:rPr>
      </w:pPr>
      <w:r w:rsidRPr="00071F1C">
        <w:rPr>
          <w:rFonts w:ascii="Arial" w:eastAsia="Times New Roman" w:hAnsi="Arial" w:cs="Arial"/>
          <w:color w:val="004EBC"/>
          <w:sz w:val="20"/>
          <w:szCs w:val="20"/>
          <w:lang w:eastAsia="es-CL"/>
        </w:rPr>
        <w:br/>
      </w:r>
      <w:r w:rsidRPr="00071F1C">
        <w:rPr>
          <w:rFonts w:ascii="Arial" w:eastAsia="Times New Roman" w:hAnsi="Arial" w:cs="Arial"/>
          <w:b/>
          <w:color w:val="004EBC"/>
          <w:sz w:val="24"/>
          <w:szCs w:val="24"/>
          <w:u w:val="single"/>
          <w:lang w:eastAsia="es-CL"/>
        </w:rPr>
        <w:t>SECCION 1 (Datos del afiliado)</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0"/>
          <w:szCs w:val="20"/>
          <w:lang w:eastAsia="es-CL"/>
        </w:rPr>
      </w:pPr>
      <w:r w:rsidRPr="00071F1C">
        <w:rPr>
          <w:rFonts w:ascii="Arial" w:eastAsia="Times New Roman" w:hAnsi="Arial" w:cs="Arial"/>
          <w:color w:val="777777"/>
          <w:sz w:val="20"/>
          <w:szCs w:val="20"/>
          <w:lang w:eastAsia="es-CL"/>
        </w:rPr>
        <w:br/>
        <w:t>Codificar cuidadosamente y con exactitud, evitando posteriores rechazos. </w:t>
      </w:r>
      <w:r w:rsidRPr="00071F1C">
        <w:rPr>
          <w:rFonts w:ascii="Arial" w:eastAsia="Times New Roman" w:hAnsi="Arial" w:cs="Arial"/>
          <w:color w:val="777777"/>
          <w:sz w:val="20"/>
          <w:szCs w:val="20"/>
          <w:lang w:eastAsia="es-CL"/>
        </w:rPr>
        <w:br/>
      </w:r>
      <w:r w:rsidRPr="00071F1C">
        <w:rPr>
          <w:rFonts w:ascii="Arial" w:eastAsia="Times New Roman" w:hAnsi="Arial" w:cs="Arial"/>
          <w:color w:val="116AB1"/>
          <w:sz w:val="20"/>
          <w:szCs w:val="20"/>
          <w:u w:val="single"/>
          <w:bdr w:val="none" w:sz="0" w:space="0" w:color="auto" w:frame="1"/>
          <w:lang w:eastAsia="es-CL"/>
        </w:rPr>
        <w:t>RUT</w:t>
      </w:r>
      <w:r w:rsidRPr="00071F1C">
        <w:rPr>
          <w:rFonts w:ascii="Arial" w:eastAsia="Times New Roman" w:hAnsi="Arial" w:cs="Arial"/>
          <w:color w:val="777777"/>
          <w:sz w:val="20"/>
          <w:szCs w:val="20"/>
          <w:lang w:eastAsia="es-CL"/>
        </w:rPr>
        <w:t>: codifica número de la cédula de identidad del afiliado. </w:t>
      </w:r>
      <w:r w:rsidRPr="00071F1C">
        <w:rPr>
          <w:rFonts w:ascii="Arial" w:eastAsia="Times New Roman" w:hAnsi="Arial" w:cs="Arial"/>
          <w:color w:val="777777"/>
          <w:sz w:val="20"/>
          <w:szCs w:val="20"/>
          <w:lang w:eastAsia="es-CL"/>
        </w:rPr>
        <w:br/>
      </w:r>
      <w:r w:rsidRPr="00071F1C">
        <w:rPr>
          <w:rFonts w:ascii="Arial" w:eastAsia="Times New Roman" w:hAnsi="Arial" w:cs="Arial"/>
          <w:color w:val="116AB1"/>
          <w:sz w:val="20"/>
          <w:szCs w:val="20"/>
          <w:u w:val="single"/>
          <w:bdr w:val="none" w:sz="0" w:space="0" w:color="auto" w:frame="1"/>
          <w:lang w:eastAsia="es-CL"/>
        </w:rPr>
        <w:t>Nombres</w:t>
      </w:r>
      <w:r w:rsidRPr="00071F1C">
        <w:rPr>
          <w:rFonts w:ascii="Arial" w:eastAsia="Times New Roman" w:hAnsi="Arial" w:cs="Arial"/>
          <w:color w:val="777777"/>
          <w:sz w:val="20"/>
          <w:szCs w:val="20"/>
          <w:lang w:eastAsia="es-CL"/>
        </w:rPr>
        <w:t>: consigna apellido paterno, apellido materno y nombres del afiliado. </w:t>
      </w:r>
      <w:r w:rsidRPr="00071F1C">
        <w:rPr>
          <w:rFonts w:ascii="Arial" w:eastAsia="Times New Roman" w:hAnsi="Arial" w:cs="Arial"/>
          <w:color w:val="777777"/>
          <w:sz w:val="20"/>
          <w:szCs w:val="20"/>
          <w:lang w:eastAsia="es-CL"/>
        </w:rPr>
        <w:br/>
      </w:r>
      <w:r w:rsidRPr="00071F1C">
        <w:rPr>
          <w:rFonts w:ascii="Arial" w:eastAsia="Times New Roman" w:hAnsi="Arial" w:cs="Arial"/>
          <w:color w:val="116AB1"/>
          <w:sz w:val="20"/>
          <w:szCs w:val="20"/>
          <w:u w:val="single"/>
          <w:bdr w:val="none" w:sz="0" w:space="0" w:color="auto" w:frame="1"/>
          <w:lang w:eastAsia="es-CL"/>
        </w:rPr>
        <w:t>Fecha de nacimiento</w:t>
      </w:r>
      <w:r w:rsidRPr="00071F1C">
        <w:rPr>
          <w:rFonts w:ascii="Arial" w:eastAsia="Times New Roman" w:hAnsi="Arial" w:cs="Arial"/>
          <w:color w:val="777777"/>
          <w:sz w:val="20"/>
          <w:szCs w:val="20"/>
          <w:lang w:eastAsia="es-CL"/>
        </w:rPr>
        <w:t>: registra día, mes y año en formato de fecha numérico (Ejemplo: 05/10/1953) </w:t>
      </w:r>
      <w:r w:rsidRPr="00071F1C">
        <w:rPr>
          <w:rFonts w:ascii="Arial" w:eastAsia="Times New Roman" w:hAnsi="Arial" w:cs="Arial"/>
          <w:color w:val="777777"/>
          <w:sz w:val="20"/>
          <w:szCs w:val="20"/>
          <w:lang w:eastAsia="es-CL"/>
        </w:rPr>
        <w:br/>
      </w:r>
      <w:r w:rsidRPr="00071F1C">
        <w:rPr>
          <w:rFonts w:ascii="Arial" w:eastAsia="Times New Roman" w:hAnsi="Arial" w:cs="Arial"/>
          <w:color w:val="116AB1"/>
          <w:sz w:val="20"/>
          <w:szCs w:val="20"/>
          <w:u w:val="single"/>
          <w:bdr w:val="none" w:sz="0" w:space="0" w:color="auto" w:frame="1"/>
          <w:lang w:eastAsia="es-CL"/>
        </w:rPr>
        <w:t>Sexo</w:t>
      </w:r>
      <w:r w:rsidRPr="00071F1C">
        <w:rPr>
          <w:rFonts w:ascii="Arial" w:eastAsia="Times New Roman" w:hAnsi="Arial" w:cs="Arial"/>
          <w:color w:val="777777"/>
          <w:sz w:val="20"/>
          <w:szCs w:val="20"/>
          <w:lang w:eastAsia="es-CL"/>
        </w:rPr>
        <w:t>: </w:t>
      </w:r>
      <w:r w:rsidRPr="00071F1C">
        <w:rPr>
          <w:rFonts w:ascii="Arial" w:eastAsia="Times New Roman" w:hAnsi="Arial" w:cs="Arial"/>
          <w:color w:val="777777"/>
          <w:sz w:val="20"/>
          <w:szCs w:val="20"/>
          <w:lang w:eastAsia="es-CL"/>
        </w:rPr>
        <w:br/>
        <w:t>1= Masculino </w:t>
      </w:r>
      <w:r w:rsidRPr="00071F1C">
        <w:rPr>
          <w:rFonts w:ascii="Arial" w:eastAsia="Times New Roman" w:hAnsi="Arial" w:cs="Arial"/>
          <w:color w:val="777777"/>
          <w:sz w:val="20"/>
          <w:szCs w:val="20"/>
          <w:lang w:eastAsia="es-CL"/>
        </w:rPr>
        <w:br/>
        <w:t>2= Femenino </w:t>
      </w:r>
      <w:r w:rsidRPr="00071F1C">
        <w:rPr>
          <w:rFonts w:ascii="Arial" w:eastAsia="Times New Roman" w:hAnsi="Arial" w:cs="Arial"/>
          <w:color w:val="777777"/>
          <w:sz w:val="20"/>
          <w:szCs w:val="20"/>
          <w:lang w:eastAsia="es-CL"/>
        </w:rPr>
        <w:br/>
      </w:r>
      <w:r w:rsidRPr="00071F1C">
        <w:rPr>
          <w:rFonts w:ascii="Arial" w:eastAsia="Times New Roman" w:hAnsi="Arial" w:cs="Arial"/>
          <w:color w:val="116AB1"/>
          <w:sz w:val="20"/>
          <w:szCs w:val="20"/>
          <w:u w:val="single"/>
          <w:bdr w:val="none" w:sz="0" w:space="0" w:color="auto" w:frame="1"/>
          <w:lang w:eastAsia="es-CL"/>
        </w:rPr>
        <w:t>Profesión u oficio</w:t>
      </w:r>
      <w:r w:rsidRPr="00071F1C">
        <w:rPr>
          <w:rFonts w:ascii="Arial" w:eastAsia="Times New Roman" w:hAnsi="Arial" w:cs="Arial"/>
          <w:color w:val="777777"/>
          <w:sz w:val="20"/>
          <w:szCs w:val="20"/>
          <w:lang w:eastAsia="es-CL"/>
        </w:rPr>
        <w:t>: anota profesión u oficio principal del afiliado. </w:t>
      </w:r>
      <w:r w:rsidRPr="00071F1C">
        <w:rPr>
          <w:rFonts w:ascii="Arial" w:eastAsia="Times New Roman" w:hAnsi="Arial" w:cs="Arial"/>
          <w:color w:val="777777"/>
          <w:sz w:val="20"/>
          <w:szCs w:val="20"/>
          <w:lang w:eastAsia="es-CL"/>
        </w:rPr>
        <w:br/>
      </w:r>
      <w:r w:rsidRPr="00071F1C">
        <w:rPr>
          <w:rFonts w:ascii="Arial" w:eastAsia="Times New Roman" w:hAnsi="Arial" w:cs="Arial"/>
          <w:color w:val="116AB1"/>
          <w:sz w:val="20"/>
          <w:szCs w:val="20"/>
          <w:u w:val="single"/>
          <w:bdr w:val="none" w:sz="0" w:space="0" w:color="auto" w:frame="1"/>
          <w:lang w:eastAsia="es-CL"/>
        </w:rPr>
        <w:t>Estado civil</w:t>
      </w:r>
      <w:r w:rsidRPr="00071F1C">
        <w:rPr>
          <w:rFonts w:ascii="Arial" w:eastAsia="Times New Roman" w:hAnsi="Arial" w:cs="Arial"/>
          <w:color w:val="777777"/>
          <w:sz w:val="20"/>
          <w:szCs w:val="20"/>
          <w:lang w:eastAsia="es-CL"/>
        </w:rPr>
        <w:t>: identifica con una "X" la opción correspondiente. </w:t>
      </w:r>
      <w:r w:rsidRPr="00071F1C">
        <w:rPr>
          <w:rFonts w:ascii="Arial" w:eastAsia="Times New Roman" w:hAnsi="Arial" w:cs="Arial"/>
          <w:color w:val="777777"/>
          <w:sz w:val="20"/>
          <w:szCs w:val="20"/>
          <w:lang w:eastAsia="es-CL"/>
        </w:rPr>
        <w:br/>
      </w:r>
      <w:r w:rsidRPr="00071F1C">
        <w:rPr>
          <w:rFonts w:ascii="Arial" w:eastAsia="Times New Roman" w:hAnsi="Arial" w:cs="Arial"/>
          <w:color w:val="116AB1"/>
          <w:sz w:val="20"/>
          <w:szCs w:val="20"/>
          <w:u w:val="single"/>
          <w:bdr w:val="none" w:sz="0" w:space="0" w:color="auto" w:frame="1"/>
          <w:lang w:eastAsia="es-CL"/>
        </w:rPr>
        <w:t>Nivel educacional</w:t>
      </w:r>
      <w:r w:rsidRPr="00071F1C">
        <w:rPr>
          <w:rFonts w:ascii="Arial" w:eastAsia="Times New Roman" w:hAnsi="Arial" w:cs="Arial"/>
          <w:color w:val="777777"/>
          <w:sz w:val="20"/>
          <w:szCs w:val="20"/>
          <w:lang w:eastAsia="es-CL"/>
        </w:rPr>
        <w:t>: registra en el casillero el número que corresponda </w:t>
      </w:r>
      <w:r w:rsidRPr="00071F1C">
        <w:rPr>
          <w:rFonts w:ascii="Arial" w:eastAsia="Times New Roman" w:hAnsi="Arial" w:cs="Arial"/>
          <w:color w:val="777777"/>
          <w:sz w:val="20"/>
          <w:szCs w:val="20"/>
          <w:lang w:eastAsia="es-CL"/>
        </w:rPr>
        <w:br/>
      </w:r>
      <w:r w:rsidRPr="00071F1C">
        <w:rPr>
          <w:rFonts w:ascii="Arial" w:eastAsia="Times New Roman" w:hAnsi="Arial" w:cs="Arial"/>
          <w:color w:val="777777"/>
          <w:sz w:val="20"/>
          <w:szCs w:val="20"/>
          <w:lang w:eastAsia="es-CL"/>
        </w:rPr>
        <w:br/>
        <w:t>1=Sin estudios </w:t>
      </w:r>
      <w:r w:rsidRPr="00071F1C">
        <w:rPr>
          <w:rFonts w:ascii="Arial" w:eastAsia="Times New Roman" w:hAnsi="Arial" w:cs="Arial"/>
          <w:color w:val="777777"/>
          <w:sz w:val="20"/>
          <w:szCs w:val="20"/>
          <w:lang w:eastAsia="es-CL"/>
        </w:rPr>
        <w:br/>
        <w:t>2= Educación Básica </w:t>
      </w:r>
      <w:r w:rsidRPr="00071F1C">
        <w:rPr>
          <w:rFonts w:ascii="Arial" w:eastAsia="Times New Roman" w:hAnsi="Arial" w:cs="Arial"/>
          <w:color w:val="777777"/>
          <w:sz w:val="20"/>
          <w:szCs w:val="20"/>
          <w:lang w:eastAsia="es-CL"/>
        </w:rPr>
        <w:br/>
        <w:t>3= Educación media científico-humanista </w:t>
      </w:r>
      <w:r w:rsidRPr="00071F1C">
        <w:rPr>
          <w:rFonts w:ascii="Arial" w:eastAsia="Times New Roman" w:hAnsi="Arial" w:cs="Arial"/>
          <w:color w:val="777777"/>
          <w:sz w:val="20"/>
          <w:szCs w:val="20"/>
          <w:lang w:eastAsia="es-CL"/>
        </w:rPr>
        <w:br/>
        <w:t>4= Educación media técnico-profesional </w:t>
      </w:r>
      <w:r w:rsidRPr="00071F1C">
        <w:rPr>
          <w:rFonts w:ascii="Arial" w:eastAsia="Times New Roman" w:hAnsi="Arial" w:cs="Arial"/>
          <w:color w:val="777777"/>
          <w:sz w:val="20"/>
          <w:szCs w:val="20"/>
          <w:lang w:eastAsia="es-CL"/>
        </w:rPr>
        <w:br/>
        <w:t>5= centro de Formación Técnica o Instituto Profesional </w:t>
      </w:r>
      <w:r w:rsidRPr="00071F1C">
        <w:rPr>
          <w:rFonts w:ascii="Arial" w:eastAsia="Times New Roman" w:hAnsi="Arial" w:cs="Arial"/>
          <w:color w:val="777777"/>
          <w:sz w:val="20"/>
          <w:szCs w:val="20"/>
          <w:lang w:eastAsia="es-CL"/>
        </w:rPr>
        <w:br/>
        <w:t>6= Universidad Pregrado </w:t>
      </w:r>
      <w:r w:rsidRPr="00071F1C">
        <w:rPr>
          <w:rFonts w:ascii="Arial" w:eastAsia="Times New Roman" w:hAnsi="Arial" w:cs="Arial"/>
          <w:color w:val="777777"/>
          <w:sz w:val="20"/>
          <w:szCs w:val="20"/>
          <w:lang w:eastAsia="es-CL"/>
        </w:rPr>
        <w:br/>
      </w:r>
      <w:r w:rsidRPr="00071F1C">
        <w:rPr>
          <w:rFonts w:ascii="Arial" w:eastAsia="Times New Roman" w:hAnsi="Arial" w:cs="Arial"/>
          <w:color w:val="777777"/>
          <w:sz w:val="20"/>
          <w:szCs w:val="20"/>
          <w:lang w:eastAsia="es-CL"/>
        </w:rPr>
        <w:lastRenderedPageBreak/>
        <w:t>7= Universidad Postgrado) </w:t>
      </w:r>
      <w:r w:rsidRPr="00071F1C">
        <w:rPr>
          <w:rFonts w:ascii="Arial" w:eastAsia="Times New Roman" w:hAnsi="Arial" w:cs="Arial"/>
          <w:color w:val="777777"/>
          <w:sz w:val="20"/>
          <w:szCs w:val="20"/>
          <w:lang w:eastAsia="es-CL"/>
        </w:rPr>
        <w:br/>
      </w:r>
      <w:r w:rsidRPr="00071F1C">
        <w:rPr>
          <w:rFonts w:ascii="Arial" w:eastAsia="Times New Roman" w:hAnsi="Arial" w:cs="Arial"/>
          <w:color w:val="777777"/>
          <w:sz w:val="20"/>
          <w:szCs w:val="20"/>
          <w:lang w:eastAsia="es-CL"/>
        </w:rPr>
        <w:br/>
      </w:r>
      <w:r w:rsidRPr="00071F1C">
        <w:rPr>
          <w:rFonts w:ascii="Arial" w:eastAsia="Times New Roman" w:hAnsi="Arial" w:cs="Arial"/>
          <w:color w:val="116AB1"/>
          <w:sz w:val="20"/>
          <w:szCs w:val="20"/>
          <w:u w:val="single"/>
          <w:bdr w:val="none" w:sz="0" w:space="0" w:color="auto" w:frame="1"/>
          <w:lang w:eastAsia="es-CL"/>
        </w:rPr>
        <w:t>N° de años aprobados</w:t>
      </w:r>
      <w:r w:rsidRPr="00071F1C">
        <w:rPr>
          <w:rFonts w:ascii="Arial" w:eastAsia="Times New Roman" w:hAnsi="Arial" w:cs="Arial"/>
          <w:color w:val="777777"/>
          <w:sz w:val="20"/>
          <w:szCs w:val="20"/>
          <w:lang w:eastAsia="es-CL"/>
        </w:rPr>
        <w:t>: consigna el número de años cursados y aprobados en total.</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0"/>
          <w:szCs w:val="20"/>
          <w:lang w:eastAsia="es-CL"/>
        </w:rPr>
      </w:pPr>
      <w:r w:rsidRPr="00071F1C">
        <w:rPr>
          <w:rFonts w:ascii="Arial" w:eastAsia="Times New Roman" w:hAnsi="Arial" w:cs="Arial"/>
          <w:color w:val="116AB1"/>
          <w:sz w:val="20"/>
          <w:szCs w:val="20"/>
          <w:u w:val="single"/>
          <w:bdr w:val="none" w:sz="0" w:space="0" w:color="auto" w:frame="1"/>
          <w:lang w:eastAsia="es-CL"/>
        </w:rPr>
        <w:t>Domicilio</w:t>
      </w:r>
      <w:r w:rsidRPr="00071F1C">
        <w:rPr>
          <w:rFonts w:ascii="Arial" w:eastAsia="Times New Roman" w:hAnsi="Arial" w:cs="Arial"/>
          <w:color w:val="777777"/>
          <w:sz w:val="20"/>
          <w:szCs w:val="20"/>
          <w:lang w:eastAsia="es-CL"/>
        </w:rPr>
        <w:t>: registra datos completos del domicilio del solicitante (calle, N°, Dpto., block/sector/población/villa, región, ciudad, comuna, etc.) </w:t>
      </w:r>
      <w:r w:rsidRPr="00071F1C">
        <w:rPr>
          <w:rFonts w:ascii="Arial" w:eastAsia="Times New Roman" w:hAnsi="Arial" w:cs="Arial"/>
          <w:color w:val="777777"/>
          <w:sz w:val="20"/>
          <w:szCs w:val="20"/>
          <w:lang w:eastAsia="es-CL"/>
        </w:rPr>
        <w:br/>
      </w:r>
      <w:r w:rsidRPr="00071F1C">
        <w:rPr>
          <w:rFonts w:ascii="Arial" w:eastAsia="Times New Roman" w:hAnsi="Arial" w:cs="Arial"/>
          <w:color w:val="116AB1"/>
          <w:sz w:val="20"/>
          <w:szCs w:val="20"/>
          <w:u w:val="single"/>
          <w:bdr w:val="none" w:sz="0" w:space="0" w:color="auto" w:frame="1"/>
          <w:lang w:eastAsia="es-CL"/>
        </w:rPr>
        <w:t>Teléfono</w:t>
      </w:r>
      <w:r w:rsidRPr="00071F1C">
        <w:rPr>
          <w:rFonts w:ascii="Arial" w:eastAsia="Times New Roman" w:hAnsi="Arial" w:cs="Arial"/>
          <w:color w:val="777777"/>
          <w:sz w:val="20"/>
          <w:szCs w:val="20"/>
          <w:lang w:eastAsia="es-CL"/>
        </w:rPr>
        <w:t>: número personal o de contacto, en horas de oficina. </w:t>
      </w:r>
      <w:r w:rsidRPr="00071F1C">
        <w:rPr>
          <w:rFonts w:ascii="Arial" w:eastAsia="Times New Roman" w:hAnsi="Arial" w:cs="Arial"/>
          <w:color w:val="777777"/>
          <w:sz w:val="20"/>
          <w:szCs w:val="20"/>
          <w:lang w:eastAsia="es-CL"/>
        </w:rPr>
        <w:br/>
      </w:r>
      <w:r w:rsidRPr="00071F1C">
        <w:rPr>
          <w:rFonts w:ascii="Arial" w:eastAsia="Times New Roman" w:hAnsi="Arial" w:cs="Arial"/>
          <w:color w:val="116AB1"/>
          <w:sz w:val="20"/>
          <w:szCs w:val="20"/>
          <w:u w:val="single"/>
          <w:bdr w:val="none" w:sz="0" w:space="0" w:color="auto" w:frame="1"/>
          <w:lang w:eastAsia="es-CL"/>
        </w:rPr>
        <w:t>E-mail</w:t>
      </w:r>
      <w:r w:rsidRPr="00071F1C">
        <w:rPr>
          <w:rFonts w:ascii="Arial" w:eastAsia="Times New Roman" w:hAnsi="Arial" w:cs="Arial"/>
          <w:color w:val="777777"/>
          <w:sz w:val="20"/>
          <w:szCs w:val="20"/>
          <w:lang w:eastAsia="es-CL"/>
        </w:rPr>
        <w:t>: dirección electrónica, si la tiene.</w:t>
      </w:r>
    </w:p>
    <w:p w:rsidR="00071F1C" w:rsidRPr="00071F1C" w:rsidRDefault="00071F1C" w:rsidP="00071F1C">
      <w:pPr>
        <w:shd w:val="clear" w:color="auto" w:fill="FFFFFF"/>
        <w:spacing w:after="0" w:line="345" w:lineRule="atLeast"/>
        <w:textAlignment w:val="baseline"/>
        <w:outlineLvl w:val="3"/>
        <w:rPr>
          <w:rFonts w:ascii="Arial" w:eastAsia="Times New Roman" w:hAnsi="Arial" w:cs="Arial"/>
          <w:b/>
          <w:color w:val="004EBC"/>
          <w:sz w:val="24"/>
          <w:szCs w:val="24"/>
          <w:u w:val="single"/>
          <w:lang w:eastAsia="es-CL"/>
        </w:rPr>
      </w:pPr>
      <w:r w:rsidRPr="00071F1C">
        <w:rPr>
          <w:rFonts w:ascii="Arial" w:eastAsia="Times New Roman" w:hAnsi="Arial" w:cs="Arial"/>
          <w:color w:val="004EBC"/>
          <w:sz w:val="20"/>
          <w:szCs w:val="20"/>
          <w:lang w:eastAsia="es-CL"/>
        </w:rPr>
        <w:br/>
      </w:r>
      <w:r w:rsidRPr="00071F1C">
        <w:rPr>
          <w:rFonts w:ascii="Arial" w:eastAsia="Times New Roman" w:hAnsi="Arial" w:cs="Arial"/>
          <w:b/>
          <w:color w:val="004EBC"/>
          <w:sz w:val="24"/>
          <w:szCs w:val="24"/>
          <w:u w:val="single"/>
          <w:lang w:eastAsia="es-CL"/>
        </w:rPr>
        <w:t>SECCION 2 (Datos del empleo con finiquito)</w:t>
      </w:r>
    </w:p>
    <w:p w:rsidR="00071F1C" w:rsidRPr="00071F1C" w:rsidRDefault="00071F1C" w:rsidP="00071F1C">
      <w:pPr>
        <w:shd w:val="clear" w:color="auto" w:fill="FFFFFF"/>
        <w:spacing w:after="0" w:line="345" w:lineRule="atLeast"/>
        <w:textAlignment w:val="baseline"/>
        <w:rPr>
          <w:rFonts w:ascii="Arial" w:eastAsia="Times New Roman" w:hAnsi="Arial" w:cs="Arial"/>
          <w:b/>
          <w:color w:val="FF0000"/>
          <w:sz w:val="20"/>
          <w:szCs w:val="20"/>
          <w:lang w:eastAsia="es-CL"/>
        </w:rPr>
      </w:pPr>
      <w:r w:rsidRPr="00071F1C">
        <w:rPr>
          <w:rFonts w:ascii="Arial" w:eastAsia="Times New Roman" w:hAnsi="Arial" w:cs="Arial"/>
          <w:color w:val="777777"/>
          <w:sz w:val="20"/>
          <w:szCs w:val="20"/>
          <w:lang w:eastAsia="es-CL"/>
        </w:rPr>
        <w:br/>
        <w:t>Los datos del empleador (RUT, nombre o razón social, domicilio, etc.) deben ser exactos, para la correcta identificación del mismo. </w:t>
      </w:r>
      <w:r w:rsidRPr="00071F1C">
        <w:rPr>
          <w:rFonts w:ascii="Arial" w:eastAsia="Times New Roman" w:hAnsi="Arial" w:cs="Arial"/>
          <w:color w:val="777777"/>
          <w:sz w:val="20"/>
          <w:szCs w:val="20"/>
          <w:lang w:eastAsia="es-CL"/>
        </w:rPr>
        <w:br/>
      </w:r>
      <w:r w:rsidRPr="00071F1C">
        <w:rPr>
          <w:rFonts w:ascii="Arial" w:eastAsia="Times New Roman" w:hAnsi="Arial" w:cs="Arial"/>
          <w:color w:val="116AB1"/>
          <w:sz w:val="20"/>
          <w:szCs w:val="20"/>
          <w:u w:val="single"/>
          <w:bdr w:val="none" w:sz="0" w:space="0" w:color="auto" w:frame="1"/>
          <w:lang w:eastAsia="es-CL"/>
        </w:rPr>
        <w:t>Código actividad económica del empleador</w:t>
      </w:r>
      <w:r w:rsidRPr="00071F1C">
        <w:rPr>
          <w:rFonts w:ascii="Arial" w:eastAsia="Times New Roman" w:hAnsi="Arial" w:cs="Arial"/>
          <w:color w:val="777777"/>
          <w:sz w:val="20"/>
          <w:szCs w:val="20"/>
          <w:lang w:eastAsia="es-CL"/>
        </w:rPr>
        <w:t>: llenar según el código de actividad económica vigente para el año tributario, definido por el Servicio de Impuestos Internos. </w:t>
      </w:r>
      <w:r w:rsidRPr="00071F1C">
        <w:rPr>
          <w:rFonts w:ascii="Arial" w:eastAsia="Times New Roman" w:hAnsi="Arial" w:cs="Arial"/>
          <w:color w:val="777777"/>
          <w:sz w:val="20"/>
          <w:szCs w:val="20"/>
          <w:lang w:eastAsia="es-CL"/>
        </w:rPr>
        <w:br/>
      </w:r>
      <w:r w:rsidRPr="00071F1C">
        <w:rPr>
          <w:rFonts w:ascii="Arial" w:eastAsia="Times New Roman" w:hAnsi="Arial" w:cs="Arial"/>
          <w:color w:val="116AB1"/>
          <w:sz w:val="20"/>
          <w:szCs w:val="20"/>
          <w:u w:val="single"/>
          <w:bdr w:val="none" w:sz="0" w:space="0" w:color="auto" w:frame="1"/>
          <w:lang w:eastAsia="es-CL"/>
        </w:rPr>
        <w:t>Fecha término de contrato</w:t>
      </w:r>
      <w:r w:rsidRPr="00071F1C">
        <w:rPr>
          <w:rFonts w:ascii="Arial" w:eastAsia="Times New Roman" w:hAnsi="Arial" w:cs="Arial"/>
          <w:color w:val="777777"/>
          <w:sz w:val="20"/>
          <w:szCs w:val="20"/>
          <w:lang w:eastAsia="es-CL"/>
        </w:rPr>
        <w:t>: registra día, mes y año de término del contrato, en formato numérico de fecha (Ejemplo: 02/11/2002) </w:t>
      </w:r>
      <w:r w:rsidRPr="00071F1C">
        <w:rPr>
          <w:rFonts w:ascii="Arial" w:eastAsia="Times New Roman" w:hAnsi="Arial" w:cs="Arial"/>
          <w:color w:val="777777"/>
          <w:sz w:val="20"/>
          <w:szCs w:val="20"/>
          <w:lang w:eastAsia="es-CL"/>
        </w:rPr>
        <w:br/>
      </w:r>
      <w:r w:rsidRPr="00071F1C">
        <w:rPr>
          <w:rFonts w:ascii="Arial" w:eastAsia="Times New Roman" w:hAnsi="Arial" w:cs="Arial"/>
          <w:b/>
          <w:color w:val="116AB1"/>
          <w:sz w:val="20"/>
          <w:szCs w:val="20"/>
          <w:u w:val="single"/>
          <w:bdr w:val="none" w:sz="0" w:space="0" w:color="auto" w:frame="1"/>
          <w:lang w:eastAsia="es-CL"/>
        </w:rPr>
        <w:t>Causal de término</w:t>
      </w:r>
      <w:r w:rsidRPr="00071F1C">
        <w:rPr>
          <w:rFonts w:ascii="Arial" w:eastAsia="Times New Roman" w:hAnsi="Arial" w:cs="Arial"/>
          <w:b/>
          <w:color w:val="777777"/>
          <w:sz w:val="20"/>
          <w:szCs w:val="20"/>
          <w:lang w:eastAsia="es-CL"/>
        </w:rPr>
        <w:t>: se registra la causal en base a información de artículo y número (o inciso) del Código del Trabajo explícito en el finiquito, en el cual se fundamenta el término del contrato, donde:</w:t>
      </w:r>
      <w:r w:rsidRPr="00071F1C">
        <w:rPr>
          <w:rFonts w:ascii="Arial" w:eastAsia="Times New Roman" w:hAnsi="Arial" w:cs="Arial"/>
          <w:b/>
          <w:color w:val="777777"/>
          <w:sz w:val="20"/>
          <w:szCs w:val="20"/>
          <w:lang w:eastAsia="es-CL"/>
        </w:rPr>
        <w:br/>
      </w:r>
      <w:r w:rsidRPr="00071F1C">
        <w:rPr>
          <w:rFonts w:ascii="Arial" w:eastAsia="Times New Roman" w:hAnsi="Arial" w:cs="Arial"/>
          <w:b/>
          <w:color w:val="777777"/>
          <w:sz w:val="20"/>
          <w:szCs w:val="20"/>
          <w:lang w:eastAsia="es-CL"/>
        </w:rPr>
        <w:br/>
      </w:r>
      <w:r w:rsidRPr="00071F1C">
        <w:rPr>
          <w:rFonts w:ascii="Arial" w:eastAsia="Times New Roman" w:hAnsi="Arial" w:cs="Arial"/>
          <w:b/>
          <w:color w:val="FF0000"/>
          <w:sz w:val="20"/>
          <w:szCs w:val="20"/>
          <w:lang w:eastAsia="es-CL"/>
        </w:rPr>
        <w:t>(1) Art. 159 - 1, mutuo acuerdo de las partes; </w:t>
      </w:r>
    </w:p>
    <w:p w:rsidR="00071F1C" w:rsidRPr="00071F1C" w:rsidRDefault="00071F1C" w:rsidP="00071F1C">
      <w:pPr>
        <w:shd w:val="clear" w:color="auto" w:fill="FFFFFF"/>
        <w:spacing w:after="0" w:line="345" w:lineRule="atLeast"/>
        <w:textAlignment w:val="baseline"/>
        <w:rPr>
          <w:rFonts w:ascii="Arial" w:eastAsia="Times New Roman" w:hAnsi="Arial" w:cs="Arial"/>
          <w:b/>
          <w:color w:val="FF0000"/>
          <w:sz w:val="20"/>
          <w:szCs w:val="20"/>
          <w:lang w:eastAsia="es-CL"/>
        </w:rPr>
      </w:pPr>
      <w:r w:rsidRPr="00071F1C">
        <w:rPr>
          <w:rFonts w:ascii="Arial" w:eastAsia="Times New Roman" w:hAnsi="Arial" w:cs="Arial"/>
          <w:b/>
          <w:color w:val="FF0000"/>
          <w:sz w:val="20"/>
          <w:szCs w:val="20"/>
          <w:lang w:eastAsia="es-CL"/>
        </w:rPr>
        <w:t>(2) Art. 159 - 2, renuncia del trabajador;</w:t>
      </w:r>
    </w:p>
    <w:p w:rsidR="00071F1C" w:rsidRPr="00071F1C" w:rsidRDefault="00071F1C" w:rsidP="00071F1C">
      <w:pPr>
        <w:shd w:val="clear" w:color="auto" w:fill="FFFFFF"/>
        <w:spacing w:after="0" w:line="345" w:lineRule="atLeast"/>
        <w:textAlignment w:val="baseline"/>
        <w:rPr>
          <w:rFonts w:ascii="Arial" w:eastAsia="Times New Roman" w:hAnsi="Arial" w:cs="Arial"/>
          <w:b/>
          <w:color w:val="FF0000"/>
          <w:sz w:val="20"/>
          <w:szCs w:val="20"/>
          <w:lang w:eastAsia="es-CL"/>
        </w:rPr>
      </w:pPr>
      <w:r w:rsidRPr="00071F1C">
        <w:rPr>
          <w:rFonts w:ascii="Arial" w:eastAsia="Times New Roman" w:hAnsi="Arial" w:cs="Arial"/>
          <w:b/>
          <w:color w:val="FF0000"/>
          <w:sz w:val="20"/>
          <w:szCs w:val="20"/>
          <w:lang w:eastAsia="es-CL"/>
        </w:rPr>
        <w:t>(3) Art. 159 - 4, vencimiento del plazo; </w:t>
      </w:r>
    </w:p>
    <w:p w:rsidR="00071F1C" w:rsidRPr="00071F1C" w:rsidRDefault="00071F1C" w:rsidP="00071F1C">
      <w:pPr>
        <w:shd w:val="clear" w:color="auto" w:fill="FFFFFF"/>
        <w:spacing w:after="0" w:line="345" w:lineRule="atLeast"/>
        <w:textAlignment w:val="baseline"/>
        <w:rPr>
          <w:rFonts w:ascii="Arial" w:eastAsia="Times New Roman" w:hAnsi="Arial" w:cs="Arial"/>
          <w:b/>
          <w:color w:val="FF0000"/>
          <w:sz w:val="20"/>
          <w:szCs w:val="20"/>
          <w:lang w:eastAsia="es-CL"/>
        </w:rPr>
      </w:pPr>
      <w:r w:rsidRPr="00071F1C">
        <w:rPr>
          <w:rFonts w:ascii="Arial" w:eastAsia="Times New Roman" w:hAnsi="Arial" w:cs="Arial"/>
          <w:b/>
          <w:color w:val="FF0000"/>
          <w:sz w:val="20"/>
          <w:szCs w:val="20"/>
          <w:lang w:eastAsia="es-CL"/>
        </w:rPr>
        <w:t>(4) Art. 159 - 5, término de la obra, trabajo o servicio determinado; </w:t>
      </w:r>
    </w:p>
    <w:p w:rsidR="00071F1C" w:rsidRPr="00071F1C" w:rsidRDefault="00071F1C" w:rsidP="00071F1C">
      <w:pPr>
        <w:shd w:val="clear" w:color="auto" w:fill="FFFFFF"/>
        <w:spacing w:after="0" w:line="345" w:lineRule="atLeast"/>
        <w:textAlignment w:val="baseline"/>
        <w:rPr>
          <w:rFonts w:ascii="Arial" w:eastAsia="Times New Roman" w:hAnsi="Arial" w:cs="Arial"/>
          <w:b/>
          <w:color w:val="FF0000"/>
          <w:sz w:val="20"/>
          <w:szCs w:val="20"/>
          <w:lang w:eastAsia="es-CL"/>
        </w:rPr>
      </w:pPr>
      <w:r w:rsidRPr="00071F1C">
        <w:rPr>
          <w:rFonts w:ascii="Arial" w:eastAsia="Times New Roman" w:hAnsi="Arial" w:cs="Arial"/>
          <w:b/>
          <w:color w:val="FF0000"/>
          <w:sz w:val="20"/>
          <w:szCs w:val="20"/>
          <w:lang w:eastAsia="es-CL"/>
        </w:rPr>
        <w:t>(5) Art. 159 - 6, caso fortuito o fuerza mayor; </w:t>
      </w:r>
    </w:p>
    <w:p w:rsidR="00071F1C" w:rsidRPr="00071F1C" w:rsidRDefault="00071F1C" w:rsidP="00071F1C">
      <w:pPr>
        <w:shd w:val="clear" w:color="auto" w:fill="FFFFFF"/>
        <w:spacing w:after="0" w:line="345" w:lineRule="atLeast"/>
        <w:textAlignment w:val="baseline"/>
        <w:rPr>
          <w:rFonts w:ascii="Arial" w:eastAsia="Times New Roman" w:hAnsi="Arial" w:cs="Arial"/>
          <w:b/>
          <w:color w:val="FF0000"/>
          <w:sz w:val="20"/>
          <w:szCs w:val="20"/>
          <w:lang w:eastAsia="es-CL"/>
        </w:rPr>
      </w:pPr>
      <w:r w:rsidRPr="00071F1C">
        <w:rPr>
          <w:rFonts w:ascii="Arial" w:eastAsia="Times New Roman" w:hAnsi="Arial" w:cs="Arial"/>
          <w:b/>
          <w:color w:val="FF0000"/>
          <w:sz w:val="20"/>
          <w:szCs w:val="20"/>
          <w:lang w:eastAsia="es-CL"/>
        </w:rPr>
        <w:t>(6) Art. 160, causa imputable al trabajador; </w:t>
      </w:r>
    </w:p>
    <w:p w:rsidR="00071F1C" w:rsidRPr="00071F1C" w:rsidRDefault="00071F1C" w:rsidP="00071F1C">
      <w:pPr>
        <w:shd w:val="clear" w:color="auto" w:fill="FFFFFF"/>
        <w:spacing w:after="0" w:line="345" w:lineRule="atLeast"/>
        <w:textAlignment w:val="baseline"/>
        <w:rPr>
          <w:rFonts w:ascii="Arial" w:eastAsia="Times New Roman" w:hAnsi="Arial" w:cs="Arial"/>
          <w:b/>
          <w:color w:val="FF0000"/>
          <w:sz w:val="20"/>
          <w:szCs w:val="20"/>
          <w:lang w:eastAsia="es-CL"/>
        </w:rPr>
      </w:pPr>
      <w:r w:rsidRPr="00071F1C">
        <w:rPr>
          <w:rFonts w:ascii="Arial" w:eastAsia="Times New Roman" w:hAnsi="Arial" w:cs="Arial"/>
          <w:b/>
          <w:color w:val="FF0000"/>
          <w:sz w:val="20"/>
          <w:szCs w:val="20"/>
          <w:lang w:eastAsia="es-CL"/>
        </w:rPr>
        <w:t>(7) Art. 161, necesidades de la empresa;</w:t>
      </w:r>
    </w:p>
    <w:p w:rsidR="00071F1C" w:rsidRPr="00071F1C" w:rsidRDefault="00071F1C" w:rsidP="00071F1C">
      <w:pPr>
        <w:shd w:val="clear" w:color="auto" w:fill="FFFFFF"/>
        <w:spacing w:after="0" w:line="345" w:lineRule="atLeast"/>
        <w:textAlignment w:val="baseline"/>
        <w:rPr>
          <w:rFonts w:ascii="Arial" w:eastAsia="Times New Roman" w:hAnsi="Arial" w:cs="Arial"/>
          <w:b/>
          <w:color w:val="FF0000"/>
          <w:sz w:val="20"/>
          <w:szCs w:val="20"/>
          <w:lang w:eastAsia="es-CL"/>
        </w:rPr>
      </w:pPr>
      <w:r w:rsidRPr="00071F1C">
        <w:rPr>
          <w:rFonts w:ascii="Arial" w:eastAsia="Times New Roman" w:hAnsi="Arial" w:cs="Arial"/>
          <w:b/>
          <w:color w:val="FF0000"/>
          <w:sz w:val="20"/>
          <w:szCs w:val="20"/>
          <w:lang w:eastAsia="es-CL"/>
        </w:rPr>
        <w:t>(8) Art. 163-bis, empleador sometido a procedimiento concursal de liquidación; </w:t>
      </w:r>
    </w:p>
    <w:p w:rsidR="00071F1C" w:rsidRPr="00071F1C" w:rsidRDefault="00071F1C" w:rsidP="00071F1C">
      <w:pPr>
        <w:shd w:val="clear" w:color="auto" w:fill="FFFFFF"/>
        <w:spacing w:after="0" w:line="345" w:lineRule="atLeast"/>
        <w:textAlignment w:val="baseline"/>
        <w:rPr>
          <w:rFonts w:ascii="Arial" w:eastAsia="Times New Roman" w:hAnsi="Arial" w:cs="Arial"/>
          <w:b/>
          <w:color w:val="FF0000"/>
          <w:sz w:val="20"/>
          <w:szCs w:val="20"/>
          <w:lang w:eastAsia="es-CL"/>
        </w:rPr>
      </w:pPr>
      <w:r w:rsidRPr="00071F1C">
        <w:rPr>
          <w:rFonts w:ascii="Arial" w:eastAsia="Times New Roman" w:hAnsi="Arial" w:cs="Arial"/>
          <w:b/>
          <w:color w:val="FF0000"/>
          <w:sz w:val="20"/>
          <w:szCs w:val="20"/>
          <w:lang w:eastAsia="es-CL"/>
        </w:rPr>
        <w:t>(9) Art. 171, inciso primero.</w:t>
      </w:r>
    </w:p>
    <w:p w:rsidR="00071F1C" w:rsidRPr="00071F1C" w:rsidRDefault="00071F1C" w:rsidP="00071F1C">
      <w:pPr>
        <w:shd w:val="clear" w:color="auto" w:fill="FFFFFF"/>
        <w:spacing w:after="0" w:line="345" w:lineRule="atLeast"/>
        <w:textAlignment w:val="baseline"/>
        <w:outlineLvl w:val="3"/>
        <w:rPr>
          <w:rFonts w:ascii="Arial" w:eastAsia="Times New Roman" w:hAnsi="Arial" w:cs="Arial"/>
          <w:b/>
          <w:color w:val="004EBC"/>
          <w:sz w:val="24"/>
          <w:szCs w:val="24"/>
          <w:u w:val="single"/>
          <w:lang w:eastAsia="es-CL"/>
        </w:rPr>
      </w:pPr>
      <w:r w:rsidRPr="00071F1C">
        <w:rPr>
          <w:rFonts w:ascii="Arial" w:eastAsia="Times New Roman" w:hAnsi="Arial" w:cs="Arial"/>
          <w:color w:val="004EBC"/>
          <w:sz w:val="20"/>
          <w:szCs w:val="20"/>
          <w:lang w:eastAsia="es-CL"/>
        </w:rPr>
        <w:br/>
      </w:r>
      <w:r w:rsidRPr="00071F1C">
        <w:rPr>
          <w:rFonts w:ascii="Arial" w:eastAsia="Times New Roman" w:hAnsi="Arial" w:cs="Arial"/>
          <w:b/>
          <w:color w:val="004EBC"/>
          <w:sz w:val="24"/>
          <w:szCs w:val="24"/>
          <w:u w:val="single"/>
          <w:lang w:eastAsia="es-CL"/>
        </w:rPr>
        <w:t>SECCION 3 (Opción fondo de cesantía solidario)</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0"/>
          <w:szCs w:val="20"/>
          <w:lang w:eastAsia="es-CL"/>
        </w:rPr>
      </w:pPr>
      <w:r w:rsidRPr="00071F1C">
        <w:rPr>
          <w:rFonts w:ascii="Arial" w:eastAsia="Times New Roman" w:hAnsi="Arial" w:cs="Arial"/>
          <w:color w:val="777777"/>
          <w:sz w:val="20"/>
          <w:szCs w:val="20"/>
          <w:lang w:eastAsia="es-CL"/>
        </w:rPr>
        <w:br/>
        <w:t>Si la causal de cese anterior es la N°3, N°4, N°5 o N°7, el solicitante tiene derecho a optar por el fondo de cesantía solidario, para lo cual debe marcar la opción "sí" o "no". En caso de optar por el Fondo de Cesantía Solidario, tendrá derecho a percibir las cargas familiares autorizadas solo en los tramos A y B.</w:t>
      </w:r>
    </w:p>
    <w:p w:rsidR="00071F1C" w:rsidRPr="00071F1C" w:rsidRDefault="00071F1C" w:rsidP="00071F1C">
      <w:pPr>
        <w:shd w:val="clear" w:color="auto" w:fill="FFFFFF"/>
        <w:spacing w:after="0" w:line="345" w:lineRule="atLeast"/>
        <w:textAlignment w:val="baseline"/>
        <w:outlineLvl w:val="3"/>
        <w:rPr>
          <w:rFonts w:ascii="Arial" w:eastAsia="Times New Roman" w:hAnsi="Arial" w:cs="Arial"/>
          <w:b/>
          <w:color w:val="004EBC"/>
          <w:sz w:val="24"/>
          <w:szCs w:val="24"/>
          <w:u w:val="single"/>
          <w:lang w:eastAsia="es-CL"/>
        </w:rPr>
      </w:pPr>
      <w:r w:rsidRPr="00071F1C">
        <w:rPr>
          <w:rFonts w:ascii="Arial" w:eastAsia="Times New Roman" w:hAnsi="Arial" w:cs="Arial"/>
          <w:color w:val="004EBC"/>
          <w:sz w:val="20"/>
          <w:szCs w:val="20"/>
          <w:lang w:eastAsia="es-CL"/>
        </w:rPr>
        <w:lastRenderedPageBreak/>
        <w:br/>
      </w:r>
      <w:r w:rsidRPr="00071F1C">
        <w:rPr>
          <w:rFonts w:ascii="Arial" w:eastAsia="Times New Roman" w:hAnsi="Arial" w:cs="Arial"/>
          <w:b/>
          <w:color w:val="004EBC"/>
          <w:sz w:val="24"/>
          <w:szCs w:val="24"/>
          <w:u w:val="single"/>
          <w:lang w:eastAsia="es-CL"/>
        </w:rPr>
        <w:t>SECCION 4 (Modalidad de pago)</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0"/>
          <w:szCs w:val="20"/>
          <w:lang w:eastAsia="es-CL"/>
        </w:rPr>
      </w:pPr>
      <w:r w:rsidRPr="00071F1C">
        <w:rPr>
          <w:rFonts w:ascii="Arial" w:eastAsia="Times New Roman" w:hAnsi="Arial" w:cs="Arial"/>
          <w:color w:val="777777"/>
          <w:sz w:val="20"/>
          <w:szCs w:val="20"/>
          <w:lang w:eastAsia="es-CL"/>
        </w:rPr>
        <w:br/>
        <w:t>El solicitante debe indicar la forma en que desea se le haga efectivo el pago de la prestación.</w:t>
      </w:r>
      <w:r w:rsidRPr="00071F1C">
        <w:rPr>
          <w:rFonts w:ascii="Arial" w:eastAsia="Times New Roman" w:hAnsi="Arial" w:cs="Arial"/>
          <w:color w:val="777777"/>
          <w:sz w:val="20"/>
          <w:szCs w:val="20"/>
          <w:lang w:eastAsia="es-CL"/>
        </w:rPr>
        <w:br/>
      </w:r>
      <w:r w:rsidRPr="00071F1C">
        <w:rPr>
          <w:rFonts w:ascii="Arial" w:eastAsia="Times New Roman" w:hAnsi="Arial" w:cs="Arial"/>
          <w:color w:val="116AB1"/>
          <w:sz w:val="20"/>
          <w:szCs w:val="20"/>
          <w:u w:val="single"/>
          <w:bdr w:val="none" w:sz="0" w:space="0" w:color="auto" w:frame="1"/>
          <w:lang w:eastAsia="es-CL"/>
        </w:rPr>
        <w:t>Selección modalidad de pago:</w:t>
      </w:r>
      <w:r w:rsidRPr="00071F1C">
        <w:rPr>
          <w:rFonts w:ascii="Arial" w:eastAsia="Times New Roman" w:hAnsi="Arial" w:cs="Arial"/>
          <w:color w:val="777777"/>
          <w:sz w:val="20"/>
          <w:szCs w:val="20"/>
          <w:lang w:eastAsia="es-CL"/>
        </w:rPr>
        <w:t> registra la opción elegida por el solicitante, donde: </w:t>
      </w:r>
      <w:r w:rsidRPr="00071F1C">
        <w:rPr>
          <w:rFonts w:ascii="Arial" w:eastAsia="Times New Roman" w:hAnsi="Arial" w:cs="Arial"/>
          <w:color w:val="777777"/>
          <w:sz w:val="20"/>
          <w:szCs w:val="20"/>
          <w:lang w:eastAsia="es-CL"/>
        </w:rPr>
        <w:br/>
      </w:r>
      <w:r w:rsidRPr="00071F1C">
        <w:rPr>
          <w:rFonts w:ascii="Arial" w:eastAsia="Times New Roman" w:hAnsi="Arial" w:cs="Arial"/>
          <w:color w:val="777777"/>
          <w:sz w:val="20"/>
          <w:szCs w:val="20"/>
          <w:lang w:eastAsia="es-CL"/>
        </w:rPr>
        <w:br/>
        <w:t>1= Efectivo; </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0"/>
          <w:szCs w:val="20"/>
          <w:lang w:eastAsia="es-CL"/>
        </w:rPr>
      </w:pPr>
      <w:r w:rsidRPr="00071F1C">
        <w:rPr>
          <w:rFonts w:ascii="Arial" w:eastAsia="Times New Roman" w:hAnsi="Arial" w:cs="Arial"/>
          <w:color w:val="777777"/>
          <w:sz w:val="20"/>
          <w:szCs w:val="20"/>
          <w:lang w:eastAsia="es-CL"/>
        </w:rPr>
        <w:t>2a= Depósito en Cuenta Corriente o Vista</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0"/>
          <w:szCs w:val="20"/>
          <w:lang w:eastAsia="es-CL"/>
        </w:rPr>
      </w:pPr>
      <w:r w:rsidRPr="00071F1C">
        <w:rPr>
          <w:rFonts w:ascii="Arial" w:eastAsia="Times New Roman" w:hAnsi="Arial" w:cs="Arial"/>
          <w:color w:val="777777"/>
          <w:sz w:val="20"/>
          <w:szCs w:val="20"/>
          <w:lang w:eastAsia="es-CL"/>
        </w:rPr>
        <w:t>2b= Depósito en Cuenta de Ahorro </w:t>
      </w:r>
      <w:r w:rsidRPr="00071F1C">
        <w:rPr>
          <w:rFonts w:ascii="Arial" w:eastAsia="Times New Roman" w:hAnsi="Arial" w:cs="Arial"/>
          <w:color w:val="777777"/>
          <w:sz w:val="20"/>
          <w:szCs w:val="20"/>
          <w:lang w:eastAsia="es-CL"/>
        </w:rPr>
        <w:br/>
      </w:r>
      <w:r w:rsidRPr="00071F1C">
        <w:rPr>
          <w:rFonts w:ascii="Arial" w:eastAsia="Times New Roman" w:hAnsi="Arial" w:cs="Arial"/>
          <w:color w:val="116AB1"/>
          <w:sz w:val="20"/>
          <w:szCs w:val="20"/>
          <w:u w:val="single"/>
          <w:bdr w:val="none" w:sz="0" w:space="0" w:color="auto" w:frame="1"/>
          <w:lang w:eastAsia="es-CL"/>
        </w:rPr>
        <w:t>Nombre banco y sucursal:</w:t>
      </w:r>
      <w:r w:rsidRPr="00071F1C">
        <w:rPr>
          <w:rFonts w:ascii="Arial" w:eastAsia="Times New Roman" w:hAnsi="Arial" w:cs="Arial"/>
          <w:color w:val="777777"/>
          <w:sz w:val="20"/>
          <w:szCs w:val="20"/>
          <w:lang w:eastAsia="es-CL"/>
        </w:rPr>
        <w:t> codificación obligatoria para modalidad de pago 2a y 2b. </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0"/>
          <w:szCs w:val="20"/>
          <w:lang w:eastAsia="es-CL"/>
        </w:rPr>
      </w:pPr>
      <w:r w:rsidRPr="00071F1C">
        <w:rPr>
          <w:rFonts w:ascii="Arial" w:eastAsia="Times New Roman" w:hAnsi="Arial" w:cs="Arial"/>
          <w:color w:val="116AB1"/>
          <w:sz w:val="20"/>
          <w:szCs w:val="20"/>
          <w:u w:val="single"/>
          <w:bdr w:val="none" w:sz="0" w:space="0" w:color="auto" w:frame="1"/>
          <w:lang w:eastAsia="es-CL"/>
        </w:rPr>
        <w:t>N° cuenta:</w:t>
      </w:r>
      <w:r w:rsidRPr="00071F1C">
        <w:rPr>
          <w:rFonts w:ascii="Arial" w:eastAsia="Times New Roman" w:hAnsi="Arial" w:cs="Arial"/>
          <w:color w:val="777777"/>
          <w:sz w:val="20"/>
          <w:szCs w:val="20"/>
          <w:lang w:eastAsia="es-CL"/>
        </w:rPr>
        <w:t> codificación obligatoria para modalidad de pago 2a y 2b. </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0"/>
          <w:szCs w:val="20"/>
          <w:lang w:eastAsia="es-CL"/>
        </w:rPr>
      </w:pPr>
      <w:r w:rsidRPr="00071F1C">
        <w:rPr>
          <w:rFonts w:ascii="Arial" w:eastAsia="Times New Roman" w:hAnsi="Arial" w:cs="Arial"/>
          <w:color w:val="116AB1"/>
          <w:sz w:val="20"/>
          <w:szCs w:val="20"/>
          <w:u w:val="single"/>
          <w:bdr w:val="none" w:sz="0" w:space="0" w:color="auto" w:frame="1"/>
          <w:lang w:eastAsia="es-CL"/>
        </w:rPr>
        <w:t>Lugar de pago:</w:t>
      </w:r>
      <w:r w:rsidRPr="00071F1C">
        <w:rPr>
          <w:rFonts w:ascii="Arial" w:eastAsia="Times New Roman" w:hAnsi="Arial" w:cs="Arial"/>
          <w:color w:val="777777"/>
          <w:sz w:val="20"/>
          <w:szCs w:val="20"/>
          <w:lang w:eastAsia="es-CL"/>
        </w:rPr>
        <w:t> si solicita pago en efectivo y desea retirarlo en una oficina distinta a esta sucursal, el funcionario debe completar este dato con el código correspondiente a lugar de pago.</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1"/>
          <w:szCs w:val="21"/>
          <w:lang w:eastAsia="es-CL"/>
        </w:rPr>
      </w:pPr>
      <w:r w:rsidRPr="00071F1C">
        <w:rPr>
          <w:rFonts w:ascii="Arial" w:eastAsia="Times New Roman" w:hAnsi="Arial" w:cs="Arial"/>
          <w:color w:val="777777"/>
          <w:sz w:val="21"/>
          <w:szCs w:val="21"/>
          <w:lang w:eastAsia="es-CL"/>
        </w:rPr>
        <w:br/>
      </w:r>
      <w:r w:rsidRPr="00071F1C">
        <w:rPr>
          <w:rFonts w:ascii="Arial" w:eastAsia="Times New Roman" w:hAnsi="Arial" w:cs="Arial"/>
          <w:b/>
          <w:color w:val="004EBC"/>
          <w:sz w:val="24"/>
          <w:szCs w:val="24"/>
          <w:u w:val="single"/>
          <w:lang w:eastAsia="es-CL"/>
        </w:rPr>
        <w:t>Sección 4.1 (actualización de beneficiarios):</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0"/>
          <w:szCs w:val="20"/>
          <w:lang w:eastAsia="es-CL"/>
        </w:rPr>
      </w:pPr>
      <w:r w:rsidRPr="00071F1C">
        <w:rPr>
          <w:rFonts w:ascii="Arial" w:eastAsia="Times New Roman" w:hAnsi="Arial" w:cs="Arial"/>
          <w:color w:val="777777"/>
          <w:sz w:val="20"/>
          <w:szCs w:val="20"/>
          <w:lang w:eastAsia="es-CL"/>
        </w:rPr>
        <w:t>El solicitante debe informar si quiere modificar, agregar o eliminar beneficiarios.</w:t>
      </w:r>
    </w:p>
    <w:p w:rsidR="00071F1C" w:rsidRPr="00071F1C" w:rsidRDefault="00071F1C" w:rsidP="00071F1C">
      <w:pPr>
        <w:shd w:val="clear" w:color="auto" w:fill="FFFFFF"/>
        <w:spacing w:after="0" w:line="345" w:lineRule="atLeast"/>
        <w:textAlignment w:val="baseline"/>
        <w:outlineLvl w:val="3"/>
        <w:rPr>
          <w:rFonts w:ascii="Arial" w:eastAsia="Times New Roman" w:hAnsi="Arial" w:cs="Arial"/>
          <w:b/>
          <w:color w:val="004EBC"/>
          <w:sz w:val="24"/>
          <w:szCs w:val="24"/>
          <w:u w:val="single"/>
          <w:lang w:eastAsia="es-CL"/>
        </w:rPr>
      </w:pPr>
      <w:r w:rsidRPr="00071F1C">
        <w:rPr>
          <w:rFonts w:ascii="Arial" w:eastAsia="Times New Roman" w:hAnsi="Arial" w:cs="Arial"/>
          <w:color w:val="004EBC"/>
          <w:sz w:val="20"/>
          <w:szCs w:val="20"/>
          <w:lang w:eastAsia="es-CL"/>
        </w:rPr>
        <w:br/>
      </w:r>
      <w:r w:rsidRPr="00071F1C">
        <w:rPr>
          <w:rFonts w:ascii="Arial" w:eastAsia="Times New Roman" w:hAnsi="Arial" w:cs="Arial"/>
          <w:b/>
          <w:color w:val="004EBC"/>
          <w:sz w:val="24"/>
          <w:szCs w:val="24"/>
          <w:u w:val="single"/>
          <w:lang w:eastAsia="es-CL"/>
        </w:rPr>
        <w:t>SECCION 5 (Datos de mandatario con poder legal)</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0"/>
          <w:szCs w:val="20"/>
          <w:lang w:eastAsia="es-CL"/>
        </w:rPr>
      </w:pPr>
      <w:r w:rsidRPr="00071F1C">
        <w:rPr>
          <w:rFonts w:ascii="Arial" w:eastAsia="Times New Roman" w:hAnsi="Arial" w:cs="Arial"/>
          <w:color w:val="777777"/>
          <w:sz w:val="20"/>
          <w:szCs w:val="20"/>
          <w:lang w:eastAsia="es-CL"/>
        </w:rPr>
        <w:t>Esta información sólo debe registrarse cuando el trámite lo realiza un tercero. Corresponde codificar con exactitud el RUT y nombre del mandatario o apoderado.</w:t>
      </w:r>
    </w:p>
    <w:p w:rsidR="00071F1C" w:rsidRPr="00071F1C" w:rsidRDefault="00071F1C" w:rsidP="00071F1C">
      <w:pPr>
        <w:shd w:val="clear" w:color="auto" w:fill="FFFFFF"/>
        <w:spacing w:after="0" w:line="345" w:lineRule="atLeast"/>
        <w:textAlignment w:val="baseline"/>
        <w:outlineLvl w:val="3"/>
        <w:rPr>
          <w:rFonts w:ascii="Arial" w:eastAsia="Times New Roman" w:hAnsi="Arial" w:cs="Arial"/>
          <w:b/>
          <w:color w:val="004EBC"/>
          <w:sz w:val="24"/>
          <w:szCs w:val="24"/>
          <w:u w:val="single"/>
          <w:lang w:eastAsia="es-CL"/>
        </w:rPr>
      </w:pPr>
      <w:r w:rsidRPr="00071F1C">
        <w:rPr>
          <w:rFonts w:ascii="Arial" w:eastAsia="Times New Roman" w:hAnsi="Arial" w:cs="Arial"/>
          <w:color w:val="004EBC"/>
          <w:sz w:val="20"/>
          <w:szCs w:val="20"/>
          <w:lang w:eastAsia="es-CL"/>
        </w:rPr>
        <w:br/>
      </w:r>
      <w:r w:rsidRPr="00071F1C">
        <w:rPr>
          <w:rFonts w:ascii="Arial" w:eastAsia="Times New Roman" w:hAnsi="Arial" w:cs="Arial"/>
          <w:b/>
          <w:color w:val="004EBC"/>
          <w:sz w:val="24"/>
          <w:szCs w:val="24"/>
          <w:u w:val="single"/>
          <w:lang w:eastAsia="es-CL"/>
        </w:rPr>
        <w:t>USO EXCLUSIVO DE LA AFC</w:t>
      </w:r>
    </w:p>
    <w:p w:rsidR="00071F1C" w:rsidRPr="00071F1C" w:rsidRDefault="00071F1C" w:rsidP="00071F1C">
      <w:pPr>
        <w:shd w:val="clear" w:color="auto" w:fill="FFFFFF"/>
        <w:spacing w:after="0" w:line="345" w:lineRule="atLeast"/>
        <w:textAlignment w:val="baseline"/>
        <w:rPr>
          <w:rFonts w:ascii="Arial" w:eastAsia="Times New Roman" w:hAnsi="Arial" w:cs="Arial"/>
          <w:color w:val="777777"/>
          <w:sz w:val="20"/>
          <w:szCs w:val="20"/>
          <w:lang w:eastAsia="es-CL"/>
        </w:rPr>
      </w:pPr>
      <w:r w:rsidRPr="00071F1C">
        <w:rPr>
          <w:rFonts w:ascii="Arial" w:eastAsia="Times New Roman" w:hAnsi="Arial" w:cs="Arial"/>
          <w:color w:val="116AB1"/>
          <w:sz w:val="20"/>
          <w:szCs w:val="20"/>
          <w:u w:val="single"/>
          <w:bdr w:val="none" w:sz="0" w:space="0" w:color="auto" w:frame="1"/>
          <w:lang w:eastAsia="es-CL"/>
        </w:rPr>
        <w:t>Nombre del funcionario:</w:t>
      </w:r>
      <w:r w:rsidRPr="00071F1C">
        <w:rPr>
          <w:rFonts w:ascii="Arial" w:eastAsia="Times New Roman" w:hAnsi="Arial" w:cs="Arial"/>
          <w:color w:val="777777"/>
          <w:sz w:val="20"/>
          <w:szCs w:val="20"/>
          <w:lang w:eastAsia="es-CL"/>
        </w:rPr>
        <w:t> registra el nombre y los dos apellidos del funcionario que completa el formulario. </w:t>
      </w:r>
      <w:r w:rsidRPr="00071F1C">
        <w:rPr>
          <w:rFonts w:ascii="Arial" w:eastAsia="Times New Roman" w:hAnsi="Arial" w:cs="Arial"/>
          <w:color w:val="116AB1"/>
          <w:sz w:val="20"/>
          <w:szCs w:val="20"/>
          <w:u w:val="single"/>
          <w:bdr w:val="none" w:sz="0" w:space="0" w:color="auto" w:frame="1"/>
          <w:lang w:eastAsia="es-CL"/>
        </w:rPr>
        <w:t>Firma y timbre recepción:</w:t>
      </w:r>
      <w:r w:rsidRPr="00071F1C">
        <w:rPr>
          <w:rFonts w:ascii="Arial" w:eastAsia="Times New Roman" w:hAnsi="Arial" w:cs="Arial"/>
          <w:color w:val="777777"/>
          <w:sz w:val="20"/>
          <w:szCs w:val="20"/>
          <w:lang w:eastAsia="es-CL"/>
        </w:rPr>
        <w:t> el funcionario debe firmar el documento y colocar el timbre de la AFC.</w:t>
      </w:r>
    </w:p>
    <w:p w:rsidR="00255969" w:rsidRDefault="00255969"/>
    <w:sectPr w:rsidR="002559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1C"/>
    <w:rsid w:val="00071F1C"/>
    <w:rsid w:val="00255969"/>
    <w:rsid w:val="00B15A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1102</Words>
  <Characters>6063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Grupo CGE</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Reinaldo Sandoval Reyes</dc:creator>
  <cp:lastModifiedBy>Reinaldo Sandoval Reyes</cp:lastModifiedBy>
  <cp:revision>3</cp:revision>
  <dcterms:created xsi:type="dcterms:W3CDTF">2014-12-29T17:24:00Z</dcterms:created>
  <dcterms:modified xsi:type="dcterms:W3CDTF">2014-12-31T10:54:00Z</dcterms:modified>
</cp:coreProperties>
</file>